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1271"/>
        <w:gridCol w:w="7745"/>
      </w:tblGrid>
      <w:tr w:rsidR="008F3D3A" w:rsidTr="00ED1E27">
        <w:tc>
          <w:tcPr>
            <w:tcW w:w="1271" w:type="dxa"/>
          </w:tcPr>
          <w:p w:rsidR="008F3D3A" w:rsidRDefault="008F3D3A">
            <w:pPr>
              <w:rPr>
                <w:sz w:val="20"/>
              </w:rPr>
            </w:pPr>
            <w:r>
              <w:rPr>
                <w:sz w:val="20"/>
              </w:rPr>
              <w:t>Morning</w:t>
            </w:r>
          </w:p>
          <w:p w:rsidR="008F3D3A" w:rsidRPr="008F493C" w:rsidRDefault="008F3D3A">
            <w:pPr>
              <w:rPr>
                <w:sz w:val="20"/>
              </w:rPr>
            </w:pPr>
            <w:r>
              <w:rPr>
                <w:sz w:val="20"/>
              </w:rPr>
              <w:t>Challenge</w:t>
            </w:r>
          </w:p>
        </w:tc>
        <w:tc>
          <w:tcPr>
            <w:tcW w:w="7745" w:type="dxa"/>
          </w:tcPr>
          <w:p w:rsidR="008F3D3A" w:rsidRDefault="00C37ED8" w:rsidP="00DE7F39">
            <w:pPr>
              <w:rPr>
                <w:rFonts w:cstheme="minorHAnsi"/>
              </w:rPr>
            </w:pPr>
            <w:r>
              <w:rPr>
                <w:rFonts w:cstheme="minorHAnsi"/>
                <w:noProof/>
                <w:lang w:eastAsia="en-GB"/>
              </w:rPr>
              <w:drawing>
                <wp:inline distT="0" distB="0" distL="0" distR="0">
                  <wp:extent cx="4549140" cy="335641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4338A.tmp"/>
                          <pic:cNvPicPr/>
                        </pic:nvPicPr>
                        <pic:blipFill>
                          <a:blip r:embed="rId7">
                            <a:extLst>
                              <a:ext uri="{28A0092B-C50C-407E-A947-70E740481C1C}">
                                <a14:useLocalDpi xmlns:a14="http://schemas.microsoft.com/office/drawing/2010/main" val="0"/>
                              </a:ext>
                            </a:extLst>
                          </a:blip>
                          <a:stretch>
                            <a:fillRect/>
                          </a:stretch>
                        </pic:blipFill>
                        <pic:spPr>
                          <a:xfrm>
                            <a:off x="0" y="0"/>
                            <a:ext cx="4568828" cy="3370943"/>
                          </a:xfrm>
                          <a:prstGeom prst="rect">
                            <a:avLst/>
                          </a:prstGeom>
                        </pic:spPr>
                      </pic:pic>
                    </a:graphicData>
                  </a:graphic>
                </wp:inline>
              </w:drawing>
            </w:r>
          </w:p>
          <w:p w:rsidR="00C37ED8" w:rsidRDefault="00C37ED8" w:rsidP="00DE7F39">
            <w:pPr>
              <w:rPr>
                <w:rFonts w:cstheme="minorHAnsi"/>
              </w:rPr>
            </w:pPr>
            <w:r>
              <w:rPr>
                <w:rFonts w:cstheme="minorHAnsi"/>
              </w:rPr>
              <w:t>Can you come up with at least 10 questions?</w:t>
            </w:r>
          </w:p>
        </w:tc>
      </w:tr>
      <w:tr w:rsidR="00F3704F" w:rsidTr="00ED1E27">
        <w:tc>
          <w:tcPr>
            <w:tcW w:w="1271" w:type="dxa"/>
          </w:tcPr>
          <w:p w:rsidR="00F3704F" w:rsidRPr="008F493C" w:rsidRDefault="00F3704F" w:rsidP="00F3704F">
            <w:pPr>
              <w:rPr>
                <w:sz w:val="20"/>
              </w:rPr>
            </w:pPr>
            <w:r w:rsidRPr="008F493C">
              <w:rPr>
                <w:sz w:val="20"/>
              </w:rPr>
              <w:t>Maths</w:t>
            </w:r>
          </w:p>
        </w:tc>
        <w:tc>
          <w:tcPr>
            <w:tcW w:w="7745" w:type="dxa"/>
          </w:tcPr>
          <w:p w:rsidR="00943A60" w:rsidRDefault="00943A60" w:rsidP="00943A60">
            <w:pPr>
              <w:pStyle w:val="Heading1"/>
              <w:shd w:val="clear" w:color="auto" w:fill="FFFFFF"/>
              <w:spacing w:before="0" w:beforeAutospacing="0" w:after="360" w:afterAutospacing="0"/>
              <w:textAlignment w:val="baseline"/>
              <w:outlineLvl w:val="0"/>
              <w:rPr>
                <w:rFonts w:ascii="Comic Sans MS" w:hAnsi="Comic Sans MS" w:cs="Open Sans"/>
                <w:b w:val="0"/>
                <w:sz w:val="24"/>
                <w:szCs w:val="24"/>
              </w:rPr>
            </w:pPr>
            <w:r w:rsidRPr="00926BC4">
              <w:rPr>
                <w:rFonts w:ascii="Comic Sans MS" w:hAnsi="Comic Sans MS"/>
                <w:b w:val="0"/>
                <w:sz w:val="24"/>
                <w:szCs w:val="24"/>
                <w:lang w:val="en-US"/>
              </w:rPr>
              <w:t>Morning Year 6, t</w:t>
            </w:r>
            <w:r w:rsidRPr="00926BC4">
              <w:rPr>
                <w:rFonts w:ascii="Comic Sans MS" w:hAnsi="Comic Sans MS" w:cs="Open Sans"/>
                <w:b w:val="0"/>
                <w:sz w:val="24"/>
                <w:szCs w:val="24"/>
              </w:rPr>
              <w:t xml:space="preserve">he focus of this lesson is to build on </w:t>
            </w:r>
            <w:r>
              <w:rPr>
                <w:rFonts w:ascii="Comic Sans MS" w:hAnsi="Comic Sans MS" w:cs="Open Sans"/>
                <w:b w:val="0"/>
                <w:sz w:val="24"/>
                <w:szCs w:val="24"/>
              </w:rPr>
              <w:t xml:space="preserve">your </w:t>
            </w:r>
            <w:r w:rsidRPr="00926BC4">
              <w:rPr>
                <w:rFonts w:ascii="Comic Sans MS" w:hAnsi="Comic Sans MS" w:cs="Open Sans"/>
                <w:b w:val="0"/>
                <w:sz w:val="24"/>
                <w:szCs w:val="24"/>
              </w:rPr>
              <w:t>understanding of numbers to 10 million through comparing and ordering lists of numbers. Depth of understanding is demonstrated by moving fluently between different representations and by using them to justify comparison statements.</w:t>
            </w:r>
          </w:p>
          <w:p w:rsidR="00943A60" w:rsidRDefault="00943A60" w:rsidP="00943A60">
            <w:pPr>
              <w:pStyle w:val="Heading1"/>
              <w:shd w:val="clear" w:color="auto" w:fill="FFFFFF"/>
              <w:spacing w:before="0" w:beforeAutospacing="0" w:after="360" w:afterAutospacing="0" w:line="540" w:lineRule="atLeast"/>
              <w:textAlignment w:val="baseline"/>
              <w:outlineLvl w:val="0"/>
              <w:rPr>
                <w:rFonts w:ascii="Comic Sans MS" w:hAnsi="Comic Sans MS" w:cs="Segoe UI"/>
                <w:b w:val="0"/>
                <w:sz w:val="24"/>
                <w:szCs w:val="24"/>
              </w:rPr>
            </w:pPr>
            <w:r>
              <w:rPr>
                <w:rFonts w:ascii="Comic Sans MS" w:hAnsi="Comic Sans MS" w:cs="Open Sans"/>
                <w:b w:val="0"/>
                <w:sz w:val="24"/>
                <w:szCs w:val="24"/>
              </w:rPr>
              <w:t xml:space="preserve">LO: </w:t>
            </w:r>
            <w:r w:rsidRPr="00926BC4">
              <w:rPr>
                <w:rFonts w:ascii="Comic Sans MS" w:hAnsi="Comic Sans MS" w:cs="Segoe UI"/>
                <w:b w:val="0"/>
                <w:sz w:val="24"/>
                <w:szCs w:val="24"/>
              </w:rPr>
              <w:t>Can I compare and order numbers to ten million?</w:t>
            </w:r>
          </w:p>
          <w:p w:rsidR="00943A60" w:rsidRPr="00CC3C23" w:rsidRDefault="00943A60" w:rsidP="00943A60">
            <w:pPr>
              <w:pStyle w:val="Heading1"/>
              <w:shd w:val="clear" w:color="auto" w:fill="FFFFFF"/>
              <w:spacing w:before="0" w:after="360"/>
              <w:textAlignment w:val="baseline"/>
              <w:outlineLvl w:val="0"/>
              <w:rPr>
                <w:rFonts w:ascii="Comic Sans MS" w:hAnsi="Comic Sans MS"/>
                <w:b w:val="0"/>
                <w:sz w:val="24"/>
                <w:szCs w:val="24"/>
                <w:lang w:val="en-US"/>
              </w:rPr>
            </w:pPr>
            <w:r w:rsidRPr="00CC3C23">
              <w:rPr>
                <w:rFonts w:ascii="Comic Sans MS" w:hAnsi="Comic Sans MS"/>
                <w:b w:val="0"/>
                <w:sz w:val="24"/>
                <w:szCs w:val="24"/>
                <w:lang w:val="en-US"/>
              </w:rPr>
              <w:t>Watch the session from Oak academy, linked below:</w:t>
            </w:r>
          </w:p>
          <w:p w:rsidR="00943A60" w:rsidRDefault="00943A60" w:rsidP="00943A60">
            <w:pPr>
              <w:rPr>
                <w:szCs w:val="24"/>
                <w:lang w:val="en-US"/>
              </w:rPr>
            </w:pPr>
            <w:hyperlink r:id="rId8" w:history="1">
              <w:r w:rsidRPr="000B23EA">
                <w:rPr>
                  <w:rStyle w:val="Hyperlink"/>
                  <w:szCs w:val="24"/>
                  <w:lang w:val="en-US"/>
                </w:rPr>
                <w:t>https://classroom.thenational.academy/lessons/compare-and-order-numbers-to-ten-million-c4w6ac</w:t>
              </w:r>
            </w:hyperlink>
          </w:p>
          <w:p w:rsidR="00943A60" w:rsidRDefault="00943A60" w:rsidP="00943A60">
            <w:pPr>
              <w:rPr>
                <w:szCs w:val="24"/>
                <w:lang w:val="en-US"/>
              </w:rPr>
            </w:pPr>
          </w:p>
          <w:p w:rsidR="00943A60" w:rsidRDefault="00943A60" w:rsidP="00943A60">
            <w:pPr>
              <w:rPr>
                <w:szCs w:val="24"/>
                <w:lang w:val="en-US"/>
              </w:rPr>
            </w:pPr>
            <w:r>
              <w:rPr>
                <w:szCs w:val="24"/>
                <w:lang w:val="en-US"/>
              </w:rPr>
              <w:t>The worksheets are below, remember to watch the lesson first.</w:t>
            </w:r>
          </w:p>
          <w:p w:rsidR="00943A60" w:rsidRDefault="00943A60" w:rsidP="00943A60">
            <w:pPr>
              <w:rPr>
                <w:szCs w:val="24"/>
                <w:lang w:val="en-US"/>
              </w:rPr>
            </w:pPr>
            <w:r>
              <w:rPr>
                <w:szCs w:val="24"/>
                <w:lang w:val="en-US"/>
              </w:rPr>
              <w:t>Then take the quiz, to check your understanding.</w:t>
            </w:r>
          </w:p>
          <w:p w:rsidR="00943A60" w:rsidRDefault="00943A60" w:rsidP="00943A60">
            <w:pPr>
              <w:rPr>
                <w:szCs w:val="24"/>
                <w:lang w:val="en-US"/>
              </w:rPr>
            </w:pPr>
            <w:r>
              <w:rPr>
                <w:noProof/>
                <w:szCs w:val="24"/>
                <w:lang w:eastAsia="en-GB"/>
              </w:rPr>
              <w:lastRenderedPageBreak/>
              <w:drawing>
                <wp:inline distT="0" distB="0" distL="0" distR="0" wp14:anchorId="72F2B1B9" wp14:editId="639900CA">
                  <wp:extent cx="4823460" cy="216751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988DC.tmp"/>
                          <pic:cNvPicPr/>
                        </pic:nvPicPr>
                        <pic:blipFill>
                          <a:blip r:embed="rId9">
                            <a:extLst>
                              <a:ext uri="{28A0092B-C50C-407E-A947-70E740481C1C}">
                                <a14:useLocalDpi xmlns:a14="http://schemas.microsoft.com/office/drawing/2010/main" val="0"/>
                              </a:ext>
                            </a:extLst>
                          </a:blip>
                          <a:stretch>
                            <a:fillRect/>
                          </a:stretch>
                        </pic:blipFill>
                        <pic:spPr>
                          <a:xfrm>
                            <a:off x="0" y="0"/>
                            <a:ext cx="4837397" cy="2173773"/>
                          </a:xfrm>
                          <a:prstGeom prst="rect">
                            <a:avLst/>
                          </a:prstGeom>
                        </pic:spPr>
                      </pic:pic>
                    </a:graphicData>
                  </a:graphic>
                </wp:inline>
              </w:drawing>
            </w:r>
          </w:p>
          <w:p w:rsidR="00F3704F" w:rsidRPr="00C37ED8" w:rsidRDefault="00943A60" w:rsidP="00C37ED8">
            <w:pPr>
              <w:pStyle w:val="Heading1"/>
              <w:shd w:val="clear" w:color="auto" w:fill="FFFFFF"/>
              <w:spacing w:before="0" w:beforeAutospacing="0" w:after="360" w:afterAutospacing="0"/>
              <w:textAlignment w:val="baseline"/>
              <w:outlineLvl w:val="0"/>
              <w:rPr>
                <w:rFonts w:ascii="Comic Sans MS" w:hAnsi="Comic Sans MS" w:cs="Segoe UI"/>
                <w:sz w:val="24"/>
                <w:szCs w:val="24"/>
              </w:rPr>
            </w:pPr>
            <w:r>
              <w:rPr>
                <w:rFonts w:ascii="Comic Sans MS" w:hAnsi="Comic Sans MS"/>
                <w:noProof/>
                <w:sz w:val="24"/>
                <w:szCs w:val="24"/>
              </w:rPr>
              <w:drawing>
                <wp:inline distT="0" distB="0" distL="0" distR="0" wp14:anchorId="7FC02583" wp14:editId="096C1485">
                  <wp:extent cx="4611410" cy="2682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984EBF.tmp"/>
                          <pic:cNvPicPr/>
                        </pic:nvPicPr>
                        <pic:blipFill>
                          <a:blip r:embed="rId10">
                            <a:extLst>
                              <a:ext uri="{28A0092B-C50C-407E-A947-70E740481C1C}">
                                <a14:useLocalDpi xmlns:a14="http://schemas.microsoft.com/office/drawing/2010/main" val="0"/>
                              </a:ext>
                            </a:extLst>
                          </a:blip>
                          <a:stretch>
                            <a:fillRect/>
                          </a:stretch>
                        </pic:blipFill>
                        <pic:spPr>
                          <a:xfrm>
                            <a:off x="0" y="0"/>
                            <a:ext cx="4618962" cy="2686633"/>
                          </a:xfrm>
                          <a:prstGeom prst="rect">
                            <a:avLst/>
                          </a:prstGeom>
                        </pic:spPr>
                      </pic:pic>
                    </a:graphicData>
                  </a:graphic>
                </wp:inline>
              </w:drawing>
            </w:r>
          </w:p>
        </w:tc>
      </w:tr>
      <w:tr w:rsidR="00F3704F" w:rsidTr="00ED1E27">
        <w:tc>
          <w:tcPr>
            <w:tcW w:w="1271" w:type="dxa"/>
          </w:tcPr>
          <w:p w:rsidR="00F3704F" w:rsidRPr="008F493C" w:rsidRDefault="00F3704F" w:rsidP="00F3704F">
            <w:pPr>
              <w:rPr>
                <w:sz w:val="20"/>
              </w:rPr>
            </w:pPr>
            <w:r>
              <w:rPr>
                <w:sz w:val="20"/>
              </w:rPr>
              <w:lastRenderedPageBreak/>
              <w:t>English</w:t>
            </w:r>
          </w:p>
        </w:tc>
        <w:tc>
          <w:tcPr>
            <w:tcW w:w="7745" w:type="dxa"/>
          </w:tcPr>
          <w:p w:rsidR="00943A60" w:rsidRPr="00193743" w:rsidRDefault="00943A60" w:rsidP="00943A60">
            <w:pPr>
              <w:rPr>
                <w:szCs w:val="24"/>
                <w:lang w:val="en-US"/>
              </w:rPr>
            </w:pPr>
            <w:r w:rsidRPr="00193743">
              <w:rPr>
                <w:szCs w:val="24"/>
                <w:lang w:val="en-US"/>
              </w:rPr>
              <w:t xml:space="preserve">Today we start a new book, </w:t>
            </w:r>
            <w:r w:rsidRPr="00193743">
              <w:rPr>
                <w:noProof/>
                <w:szCs w:val="24"/>
                <w:lang w:eastAsia="en-GB"/>
              </w:rPr>
              <w:drawing>
                <wp:inline distT="0" distB="0" distL="0" distR="0" wp14:anchorId="040A9F61" wp14:editId="26910543">
                  <wp:extent cx="4655820" cy="115544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48E6BF.tmp"/>
                          <pic:cNvPicPr/>
                        </pic:nvPicPr>
                        <pic:blipFill>
                          <a:blip r:embed="rId11">
                            <a:extLst>
                              <a:ext uri="{28A0092B-C50C-407E-A947-70E740481C1C}">
                                <a14:useLocalDpi xmlns:a14="http://schemas.microsoft.com/office/drawing/2010/main" val="0"/>
                              </a:ext>
                            </a:extLst>
                          </a:blip>
                          <a:stretch>
                            <a:fillRect/>
                          </a:stretch>
                        </pic:blipFill>
                        <pic:spPr>
                          <a:xfrm>
                            <a:off x="0" y="0"/>
                            <a:ext cx="4666985" cy="1158215"/>
                          </a:xfrm>
                          <a:prstGeom prst="rect">
                            <a:avLst/>
                          </a:prstGeom>
                        </pic:spPr>
                      </pic:pic>
                    </a:graphicData>
                  </a:graphic>
                </wp:inline>
              </w:drawing>
            </w:r>
          </w:p>
          <w:p w:rsidR="00943A60" w:rsidRPr="00193743" w:rsidRDefault="00943A60" w:rsidP="00943A60">
            <w:pPr>
              <w:rPr>
                <w:szCs w:val="24"/>
                <w:lang w:val="en-US"/>
              </w:rPr>
            </w:pPr>
          </w:p>
          <w:p w:rsidR="00943A60" w:rsidRPr="00193743" w:rsidRDefault="00943A60" w:rsidP="00943A60">
            <w:pPr>
              <w:rPr>
                <w:szCs w:val="24"/>
                <w:lang w:val="en-US"/>
              </w:rPr>
            </w:pPr>
            <w:r w:rsidRPr="00193743">
              <w:rPr>
                <w:szCs w:val="24"/>
                <w:lang w:val="en-US"/>
              </w:rPr>
              <w:t>Here is the link:</w:t>
            </w:r>
          </w:p>
          <w:p w:rsidR="00943A60" w:rsidRPr="00193743" w:rsidRDefault="00943A60" w:rsidP="00943A60">
            <w:pPr>
              <w:rPr>
                <w:szCs w:val="24"/>
                <w:lang w:val="en-US"/>
              </w:rPr>
            </w:pPr>
            <w:hyperlink r:id="rId12" w:history="1">
              <w:r w:rsidRPr="00193743">
                <w:rPr>
                  <w:rStyle w:val="Hyperlink"/>
                  <w:szCs w:val="24"/>
                  <w:lang w:val="en-US"/>
                </w:rPr>
                <w:t>https://www.talk4writing.com/wp-content/uploads/2021/01/The-Ultimate-Guide-to-Unicorns-Flying-Horses-2.pdf</w:t>
              </w:r>
            </w:hyperlink>
          </w:p>
          <w:p w:rsidR="00943A60" w:rsidRPr="00193743" w:rsidRDefault="00943A60" w:rsidP="00943A60">
            <w:pPr>
              <w:rPr>
                <w:szCs w:val="24"/>
                <w:lang w:val="en-US"/>
              </w:rPr>
            </w:pPr>
          </w:p>
          <w:p w:rsidR="00943A60" w:rsidRPr="00193743" w:rsidRDefault="00943A60" w:rsidP="00943A60">
            <w:pPr>
              <w:rPr>
                <w:szCs w:val="24"/>
                <w:lang w:val="en-US"/>
              </w:rPr>
            </w:pPr>
            <w:r w:rsidRPr="00193743">
              <w:rPr>
                <w:szCs w:val="24"/>
                <w:lang w:val="en-US"/>
              </w:rPr>
              <w:t>Please read pages 1, 2 and 3, then complete page 4: Activity 1: Match the words to the definitions.</w:t>
            </w:r>
          </w:p>
          <w:p w:rsidR="00943A60" w:rsidRPr="00193743" w:rsidRDefault="00943A60" w:rsidP="00943A60">
            <w:pPr>
              <w:rPr>
                <w:szCs w:val="24"/>
                <w:lang w:val="en-US"/>
              </w:rPr>
            </w:pPr>
            <w:r w:rsidRPr="00193743">
              <w:rPr>
                <w:szCs w:val="24"/>
                <w:lang w:val="en-US"/>
              </w:rPr>
              <w:t>If you would like an extension you could practice writing the definitions in your neatest, joined handwriting.</w:t>
            </w:r>
          </w:p>
          <w:p w:rsidR="00943A60" w:rsidRPr="00193743" w:rsidRDefault="00943A60" w:rsidP="00943A60">
            <w:pPr>
              <w:rPr>
                <w:szCs w:val="24"/>
                <w:lang w:val="en-US"/>
              </w:rPr>
            </w:pPr>
          </w:p>
          <w:p w:rsidR="00943A60" w:rsidRPr="00193743" w:rsidRDefault="00943A60" w:rsidP="00943A60">
            <w:pPr>
              <w:rPr>
                <w:szCs w:val="24"/>
              </w:rPr>
            </w:pPr>
            <w:r w:rsidRPr="00193743">
              <w:rPr>
                <w:szCs w:val="24"/>
              </w:rPr>
              <w:t>These are the pages below, remember to click on the link for the larger versions.</w:t>
            </w:r>
          </w:p>
          <w:p w:rsidR="00F3704F" w:rsidRPr="00811C69" w:rsidRDefault="00943A60" w:rsidP="00943A60">
            <w:pPr>
              <w:rPr>
                <w:szCs w:val="24"/>
                <w:lang w:val="en-US"/>
              </w:rPr>
            </w:pPr>
            <w:r>
              <w:rPr>
                <w:noProof/>
                <w:szCs w:val="24"/>
                <w:lang w:eastAsia="en-GB"/>
              </w:rPr>
              <w:drawing>
                <wp:inline distT="0" distB="0" distL="0" distR="0" wp14:anchorId="24839796" wp14:editId="675B0A77">
                  <wp:extent cx="1801009" cy="249936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4892B2.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6067" cy="2506380"/>
                          </a:xfrm>
                          <a:prstGeom prst="rect">
                            <a:avLst/>
                          </a:prstGeom>
                        </pic:spPr>
                      </pic:pic>
                    </a:graphicData>
                  </a:graphic>
                </wp:inline>
              </w:drawing>
            </w:r>
            <w:r>
              <w:rPr>
                <w:noProof/>
                <w:szCs w:val="24"/>
                <w:lang w:eastAsia="en-GB"/>
              </w:rPr>
              <w:drawing>
                <wp:inline distT="0" distB="0" distL="0" distR="0" wp14:anchorId="2AAD612E" wp14:editId="5875F568">
                  <wp:extent cx="1930964"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48D9BF.tmp"/>
                          <pic:cNvPicPr/>
                        </pic:nvPicPr>
                        <pic:blipFill>
                          <a:blip r:embed="rId14">
                            <a:extLst>
                              <a:ext uri="{28A0092B-C50C-407E-A947-70E740481C1C}">
                                <a14:useLocalDpi xmlns:a14="http://schemas.microsoft.com/office/drawing/2010/main" val="0"/>
                              </a:ext>
                            </a:extLst>
                          </a:blip>
                          <a:stretch>
                            <a:fillRect/>
                          </a:stretch>
                        </pic:blipFill>
                        <pic:spPr>
                          <a:xfrm>
                            <a:off x="0" y="0"/>
                            <a:ext cx="1938892" cy="2984002"/>
                          </a:xfrm>
                          <a:prstGeom prst="rect">
                            <a:avLst/>
                          </a:prstGeom>
                        </pic:spPr>
                      </pic:pic>
                    </a:graphicData>
                  </a:graphic>
                </wp:inline>
              </w:drawing>
            </w:r>
            <w:r>
              <w:rPr>
                <w:noProof/>
                <w:szCs w:val="24"/>
                <w:lang w:eastAsia="en-GB"/>
              </w:rPr>
              <w:drawing>
                <wp:inline distT="0" distB="0" distL="0" distR="0" wp14:anchorId="40546C80" wp14:editId="01D33C8D">
                  <wp:extent cx="1790700" cy="263844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481FF1.tmp"/>
                          <pic:cNvPicPr/>
                        </pic:nvPicPr>
                        <pic:blipFill>
                          <a:blip r:embed="rId15">
                            <a:extLst>
                              <a:ext uri="{28A0092B-C50C-407E-A947-70E740481C1C}">
                                <a14:useLocalDpi xmlns:a14="http://schemas.microsoft.com/office/drawing/2010/main" val="0"/>
                              </a:ext>
                            </a:extLst>
                          </a:blip>
                          <a:stretch>
                            <a:fillRect/>
                          </a:stretch>
                        </pic:blipFill>
                        <pic:spPr>
                          <a:xfrm>
                            <a:off x="0" y="0"/>
                            <a:ext cx="1794755" cy="2644423"/>
                          </a:xfrm>
                          <a:prstGeom prst="rect">
                            <a:avLst/>
                          </a:prstGeom>
                        </pic:spPr>
                      </pic:pic>
                    </a:graphicData>
                  </a:graphic>
                </wp:inline>
              </w:drawing>
            </w:r>
            <w:r>
              <w:rPr>
                <w:noProof/>
                <w:szCs w:val="24"/>
                <w:lang w:eastAsia="en-GB"/>
              </w:rPr>
              <w:drawing>
                <wp:inline distT="0" distB="0" distL="0" distR="0" wp14:anchorId="7D660B36" wp14:editId="4EC914A5">
                  <wp:extent cx="1927860" cy="262088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487853.tmp"/>
                          <pic:cNvPicPr/>
                        </pic:nvPicPr>
                        <pic:blipFill>
                          <a:blip r:embed="rId16">
                            <a:extLst>
                              <a:ext uri="{28A0092B-C50C-407E-A947-70E740481C1C}">
                                <a14:useLocalDpi xmlns:a14="http://schemas.microsoft.com/office/drawing/2010/main" val="0"/>
                              </a:ext>
                            </a:extLst>
                          </a:blip>
                          <a:stretch>
                            <a:fillRect/>
                          </a:stretch>
                        </pic:blipFill>
                        <pic:spPr>
                          <a:xfrm>
                            <a:off x="0" y="0"/>
                            <a:ext cx="1934587" cy="2630027"/>
                          </a:xfrm>
                          <a:prstGeom prst="rect">
                            <a:avLst/>
                          </a:prstGeom>
                        </pic:spPr>
                      </pic:pic>
                    </a:graphicData>
                  </a:graphic>
                </wp:inline>
              </w:drawing>
            </w:r>
          </w:p>
          <w:p w:rsidR="00F3704F" w:rsidRDefault="00F3704F" w:rsidP="00F3704F">
            <w:pPr>
              <w:rPr>
                <w:szCs w:val="24"/>
              </w:rPr>
            </w:pPr>
          </w:p>
          <w:p w:rsidR="00943A60" w:rsidRDefault="00943A60" w:rsidP="00F3704F">
            <w:pPr>
              <w:rPr>
                <w:szCs w:val="24"/>
              </w:rPr>
            </w:pPr>
          </w:p>
          <w:p w:rsidR="00943A60" w:rsidRDefault="00943A60" w:rsidP="00F3704F">
            <w:pPr>
              <w:rPr>
                <w:szCs w:val="24"/>
              </w:rPr>
            </w:pPr>
          </w:p>
          <w:p w:rsidR="00943A60" w:rsidRDefault="00943A60" w:rsidP="00F3704F">
            <w:pPr>
              <w:rPr>
                <w:szCs w:val="24"/>
              </w:rPr>
            </w:pPr>
          </w:p>
          <w:p w:rsidR="00943A60" w:rsidRDefault="00943A60" w:rsidP="00F3704F">
            <w:pPr>
              <w:rPr>
                <w:szCs w:val="24"/>
              </w:rPr>
            </w:pPr>
          </w:p>
          <w:p w:rsidR="00943A60" w:rsidRDefault="00943A60" w:rsidP="00F3704F">
            <w:pPr>
              <w:rPr>
                <w:szCs w:val="24"/>
              </w:rPr>
            </w:pPr>
          </w:p>
          <w:p w:rsidR="00943A60" w:rsidRDefault="00943A60" w:rsidP="00F3704F">
            <w:pPr>
              <w:rPr>
                <w:szCs w:val="24"/>
              </w:rPr>
            </w:pPr>
          </w:p>
          <w:p w:rsidR="00943A60" w:rsidRPr="00CF09BA" w:rsidRDefault="00943A60" w:rsidP="00F3704F">
            <w:pPr>
              <w:rPr>
                <w:szCs w:val="24"/>
              </w:rPr>
            </w:pPr>
          </w:p>
        </w:tc>
      </w:tr>
      <w:tr w:rsidR="00F3704F" w:rsidTr="00ED1E27">
        <w:tc>
          <w:tcPr>
            <w:tcW w:w="1271" w:type="dxa"/>
          </w:tcPr>
          <w:p w:rsidR="00F3704F" w:rsidRPr="008F493C" w:rsidRDefault="00F3704F" w:rsidP="00F3704F">
            <w:pPr>
              <w:rPr>
                <w:sz w:val="20"/>
              </w:rPr>
            </w:pPr>
            <w:r>
              <w:rPr>
                <w:sz w:val="20"/>
              </w:rPr>
              <w:t>PSHCE</w:t>
            </w:r>
          </w:p>
        </w:tc>
        <w:tc>
          <w:tcPr>
            <w:tcW w:w="7745" w:type="dxa"/>
          </w:tcPr>
          <w:p w:rsidR="00F3704F" w:rsidRDefault="00F3704F" w:rsidP="00F3704F">
            <w:pPr>
              <w:rPr>
                <w:szCs w:val="24"/>
              </w:rPr>
            </w:pPr>
            <w:r>
              <w:rPr>
                <w:szCs w:val="24"/>
              </w:rPr>
              <w:t>This we</w:t>
            </w:r>
            <w:r w:rsidR="00C37ED8">
              <w:rPr>
                <w:szCs w:val="24"/>
              </w:rPr>
              <w:t xml:space="preserve">ek we are continuing to think about </w:t>
            </w:r>
            <w:r>
              <w:rPr>
                <w:szCs w:val="24"/>
              </w:rPr>
              <w:t xml:space="preserve">mindfulness. </w:t>
            </w:r>
          </w:p>
          <w:p w:rsidR="00C37ED8" w:rsidRDefault="00C37ED8" w:rsidP="00F3704F">
            <w:pPr>
              <w:rPr>
                <w:szCs w:val="24"/>
              </w:rPr>
            </w:pPr>
            <w:r>
              <w:rPr>
                <w:szCs w:val="24"/>
              </w:rPr>
              <w:t>Have a go at the challenge below:</w:t>
            </w:r>
          </w:p>
          <w:p w:rsidR="00C37ED8" w:rsidRDefault="00C37ED8" w:rsidP="00F3704F">
            <w:pPr>
              <w:rPr>
                <w:szCs w:val="24"/>
              </w:rPr>
            </w:pPr>
            <w:r>
              <w:rPr>
                <w:noProof/>
                <w:szCs w:val="24"/>
                <w:lang w:eastAsia="en-GB"/>
              </w:rPr>
              <w:drawing>
                <wp:inline distT="0" distB="0" distL="0" distR="0">
                  <wp:extent cx="3672780" cy="25908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455E.tmp"/>
                          <pic:cNvPicPr/>
                        </pic:nvPicPr>
                        <pic:blipFill>
                          <a:blip r:embed="rId17">
                            <a:extLst>
                              <a:ext uri="{28A0092B-C50C-407E-A947-70E740481C1C}">
                                <a14:useLocalDpi xmlns:a14="http://schemas.microsoft.com/office/drawing/2010/main" val="0"/>
                              </a:ext>
                            </a:extLst>
                          </a:blip>
                          <a:stretch>
                            <a:fillRect/>
                          </a:stretch>
                        </pic:blipFill>
                        <pic:spPr>
                          <a:xfrm>
                            <a:off x="0" y="0"/>
                            <a:ext cx="3687942" cy="2601496"/>
                          </a:xfrm>
                          <a:prstGeom prst="rect">
                            <a:avLst/>
                          </a:prstGeom>
                        </pic:spPr>
                      </pic:pic>
                    </a:graphicData>
                  </a:graphic>
                </wp:inline>
              </w:drawing>
            </w:r>
          </w:p>
          <w:p w:rsidR="00F3704F" w:rsidRDefault="00C37ED8" w:rsidP="00F3704F">
            <w:pPr>
              <w:rPr>
                <w:szCs w:val="24"/>
              </w:rPr>
            </w:pPr>
            <w:r>
              <w:rPr>
                <w:szCs w:val="24"/>
              </w:rPr>
              <w:t>Then, complete the sheet below:</w:t>
            </w:r>
          </w:p>
          <w:p w:rsidR="00C37ED8" w:rsidRDefault="00C37ED8" w:rsidP="00F3704F">
            <w:pPr>
              <w:rPr>
                <w:szCs w:val="24"/>
              </w:rPr>
            </w:pPr>
          </w:p>
          <w:p w:rsidR="00F3704F" w:rsidRDefault="00C37ED8" w:rsidP="00F3704F">
            <w:pPr>
              <w:rPr>
                <w:szCs w:val="24"/>
              </w:rPr>
            </w:pPr>
            <w:r>
              <w:rPr>
                <w:szCs w:val="24"/>
              </w:rPr>
              <w:t>LO: Can I think of things I am grateful for, as I complete the sheet</w:t>
            </w:r>
            <w:r w:rsidR="00F3704F">
              <w:rPr>
                <w:szCs w:val="24"/>
              </w:rPr>
              <w:t>?</w:t>
            </w:r>
          </w:p>
          <w:p w:rsidR="00F3704F" w:rsidRDefault="00C37ED8" w:rsidP="00F3704F">
            <w:pPr>
              <w:rPr>
                <w:szCs w:val="24"/>
              </w:rPr>
            </w:pPr>
            <w:r>
              <w:rPr>
                <w:noProof/>
                <w:szCs w:val="24"/>
                <w:lang w:eastAsia="en-GB"/>
              </w:rPr>
              <w:drawing>
                <wp:inline distT="0" distB="0" distL="0" distR="0">
                  <wp:extent cx="4834100" cy="6583680"/>
                  <wp:effectExtent l="0" t="0" r="508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4C350.tmp"/>
                          <pic:cNvPicPr/>
                        </pic:nvPicPr>
                        <pic:blipFill>
                          <a:blip r:embed="rId18">
                            <a:extLst>
                              <a:ext uri="{28A0092B-C50C-407E-A947-70E740481C1C}">
                                <a14:useLocalDpi xmlns:a14="http://schemas.microsoft.com/office/drawing/2010/main" val="0"/>
                              </a:ext>
                            </a:extLst>
                          </a:blip>
                          <a:stretch>
                            <a:fillRect/>
                          </a:stretch>
                        </pic:blipFill>
                        <pic:spPr>
                          <a:xfrm>
                            <a:off x="0" y="0"/>
                            <a:ext cx="4875330" cy="6639832"/>
                          </a:xfrm>
                          <a:prstGeom prst="rect">
                            <a:avLst/>
                          </a:prstGeom>
                        </pic:spPr>
                      </pic:pic>
                    </a:graphicData>
                  </a:graphic>
                </wp:inline>
              </w:drawing>
            </w:r>
          </w:p>
          <w:p w:rsidR="00F3704F" w:rsidRDefault="00F3704F" w:rsidP="00F3704F">
            <w:pPr>
              <w:rPr>
                <w:szCs w:val="24"/>
              </w:rPr>
            </w:pPr>
          </w:p>
          <w:p w:rsidR="00F3704F" w:rsidRPr="00D40289" w:rsidRDefault="00F3704F" w:rsidP="00F3704F">
            <w:pPr>
              <w:rPr>
                <w:szCs w:val="24"/>
              </w:rPr>
            </w:pPr>
          </w:p>
        </w:tc>
        <w:bookmarkStart w:id="0" w:name="_GoBack"/>
        <w:bookmarkEnd w:id="0"/>
      </w:tr>
      <w:tr w:rsidR="00F3704F" w:rsidTr="00ED1E27">
        <w:tc>
          <w:tcPr>
            <w:tcW w:w="1271" w:type="dxa"/>
          </w:tcPr>
          <w:p w:rsidR="00F3704F" w:rsidRDefault="00F3704F" w:rsidP="00F3704F">
            <w:pPr>
              <w:rPr>
                <w:sz w:val="20"/>
              </w:rPr>
            </w:pPr>
            <w:r w:rsidRPr="008F493C">
              <w:rPr>
                <w:sz w:val="20"/>
              </w:rPr>
              <w:t>Afternoon lessons:</w:t>
            </w:r>
          </w:p>
          <w:p w:rsidR="00F3704F" w:rsidRPr="008F493C" w:rsidRDefault="00F3704F" w:rsidP="00F3704F">
            <w:pPr>
              <w:rPr>
                <w:sz w:val="20"/>
              </w:rPr>
            </w:pPr>
            <w:r>
              <w:rPr>
                <w:sz w:val="20"/>
              </w:rPr>
              <w:t>Science</w:t>
            </w:r>
          </w:p>
        </w:tc>
        <w:tc>
          <w:tcPr>
            <w:tcW w:w="7745" w:type="dxa"/>
          </w:tcPr>
          <w:p w:rsidR="00F3704F" w:rsidRPr="00B66C16" w:rsidRDefault="00F3704F" w:rsidP="00F3704F">
            <w:pPr>
              <w:pStyle w:val="NormalWeb"/>
              <w:shd w:val="clear" w:color="auto" w:fill="FFFFFF"/>
              <w:spacing w:before="0" w:beforeAutospacing="0" w:after="360" w:afterAutospacing="0" w:line="360" w:lineRule="atLeast"/>
              <w:textAlignment w:val="baseline"/>
              <w:rPr>
                <w:rFonts w:ascii="Comic Sans MS" w:hAnsi="Comic Sans MS"/>
              </w:rPr>
            </w:pPr>
            <w:r w:rsidRPr="00B66C16">
              <w:rPr>
                <w:rFonts w:ascii="Comic Sans MS" w:hAnsi="Comic Sans MS"/>
              </w:rPr>
              <w:t xml:space="preserve">This week, in science, </w:t>
            </w:r>
            <w:r>
              <w:rPr>
                <w:rFonts w:ascii="Comic Sans MS" w:hAnsi="Comic Sans MS"/>
              </w:rPr>
              <w:t xml:space="preserve">we will continue </w:t>
            </w:r>
            <w:r w:rsidRPr="00B66C16">
              <w:rPr>
                <w:rFonts w:ascii="Comic Sans MS" w:hAnsi="Comic Sans MS"/>
              </w:rPr>
              <w:t>to learn about the lives and work of some famous scientists.</w:t>
            </w:r>
          </w:p>
          <w:p w:rsidR="00C37ED8" w:rsidRPr="005B34AF" w:rsidRDefault="00F3704F" w:rsidP="00C37ED8">
            <w:pPr>
              <w:pStyle w:val="Heading1"/>
              <w:shd w:val="clear" w:color="auto" w:fill="FFFFFF"/>
              <w:spacing w:before="0" w:beforeAutospacing="0" w:after="360" w:afterAutospacing="0" w:line="540" w:lineRule="atLeast"/>
              <w:textAlignment w:val="baseline"/>
              <w:outlineLvl w:val="0"/>
              <w:rPr>
                <w:rFonts w:ascii="Comic Sans MS" w:hAnsi="Comic Sans MS" w:cs="Segoe UI"/>
                <w:sz w:val="24"/>
                <w:szCs w:val="24"/>
              </w:rPr>
            </w:pPr>
            <w:r w:rsidRPr="005B34AF">
              <w:rPr>
                <w:rFonts w:ascii="Comic Sans MS" w:hAnsi="Comic Sans MS"/>
                <w:b w:val="0"/>
                <w:sz w:val="24"/>
                <w:szCs w:val="24"/>
              </w:rPr>
              <w:t xml:space="preserve">Today we are going to learn about </w:t>
            </w:r>
            <w:r w:rsidR="00C37ED8" w:rsidRPr="005B34AF">
              <w:rPr>
                <w:rFonts w:ascii="Comic Sans MS" w:hAnsi="Comic Sans MS" w:cs="Segoe UI"/>
                <w:b w:val="0"/>
                <w:sz w:val="24"/>
                <w:szCs w:val="24"/>
              </w:rPr>
              <w:t>Stephen Hawking.</w:t>
            </w:r>
          </w:p>
          <w:p w:rsidR="005B34AF" w:rsidRPr="005B34AF" w:rsidRDefault="00C37ED8" w:rsidP="005B34AF">
            <w:pPr>
              <w:pStyle w:val="NormalWeb"/>
              <w:shd w:val="clear" w:color="auto" w:fill="FFFFFF"/>
              <w:spacing w:before="0" w:beforeAutospacing="0" w:after="360" w:afterAutospacing="0" w:line="360" w:lineRule="atLeast"/>
              <w:textAlignment w:val="baseline"/>
              <w:rPr>
                <w:rFonts w:ascii="Comic Sans MS" w:hAnsi="Comic Sans MS" w:cs="Open Sans"/>
              </w:rPr>
            </w:pPr>
            <w:r w:rsidRPr="005B34AF">
              <w:rPr>
                <w:rFonts w:ascii="Comic Sans MS" w:hAnsi="Comic Sans MS" w:cs="Open Sans"/>
              </w:rPr>
              <w:t xml:space="preserve">In this lesson, we will learn about why Stephen Hawking is one of the most </w:t>
            </w:r>
            <w:r w:rsidR="005B34AF" w:rsidRPr="005B34AF">
              <w:rPr>
                <w:rFonts w:ascii="Comic Sans MS" w:hAnsi="Comic Sans MS" w:cs="Open Sans"/>
              </w:rPr>
              <w:t>well-known</w:t>
            </w:r>
            <w:r w:rsidRPr="005B34AF">
              <w:rPr>
                <w:rFonts w:ascii="Comic Sans MS" w:hAnsi="Comic Sans MS" w:cs="Open Sans"/>
              </w:rPr>
              <w:t xml:space="preserve"> scientists of the 21st Century. We will take on the role of a science presenter, write our own scripts and present a science topic of our choice.</w:t>
            </w:r>
          </w:p>
          <w:p w:rsidR="00924566" w:rsidRPr="005B34AF" w:rsidRDefault="00F3704F" w:rsidP="005B34AF">
            <w:pPr>
              <w:pStyle w:val="NormalWeb"/>
              <w:shd w:val="clear" w:color="auto" w:fill="FFFFFF"/>
              <w:spacing w:before="0" w:beforeAutospacing="0" w:after="360" w:afterAutospacing="0" w:line="360" w:lineRule="atLeast"/>
              <w:textAlignment w:val="baseline"/>
              <w:rPr>
                <w:rFonts w:ascii="Comic Sans MS" w:hAnsi="Comic Sans MS" w:cs="Open Sans"/>
              </w:rPr>
            </w:pPr>
            <w:r w:rsidRPr="005B34AF">
              <w:rPr>
                <w:rFonts w:ascii="Comic Sans MS" w:hAnsi="Comic Sans MS" w:cs="Open Sans"/>
              </w:rPr>
              <w:t>LO: Can I</w:t>
            </w:r>
            <w:r w:rsidR="005B34AF" w:rsidRPr="005B34AF">
              <w:rPr>
                <w:rFonts w:ascii="Comic Sans MS" w:hAnsi="Comic Sans MS" w:cs="Open Sans"/>
              </w:rPr>
              <w:t xml:space="preserve"> </w:t>
            </w:r>
            <w:r w:rsidR="005B34AF">
              <w:rPr>
                <w:rFonts w:ascii="Comic Sans MS" w:hAnsi="Comic Sans MS" w:cs="Open Sans"/>
              </w:rPr>
              <w:t xml:space="preserve">write my own script </w:t>
            </w:r>
            <w:r w:rsidR="005B34AF" w:rsidRPr="005B34AF">
              <w:rPr>
                <w:rFonts w:ascii="Comic Sans MS" w:hAnsi="Comic Sans MS" w:cs="Open Sans"/>
              </w:rPr>
              <w:t>and presen</w:t>
            </w:r>
            <w:r w:rsidR="005B34AF">
              <w:rPr>
                <w:rFonts w:ascii="Comic Sans MS" w:hAnsi="Comic Sans MS" w:cs="Open Sans"/>
              </w:rPr>
              <w:t xml:space="preserve">t a science topic of my </w:t>
            </w:r>
            <w:r w:rsidR="005B34AF" w:rsidRPr="005B34AF">
              <w:rPr>
                <w:rFonts w:ascii="Comic Sans MS" w:hAnsi="Comic Sans MS" w:cs="Open Sans"/>
              </w:rPr>
              <w:t>choice</w:t>
            </w:r>
            <w:r w:rsidR="00924566" w:rsidRPr="005B34AF">
              <w:rPr>
                <w:rFonts w:ascii="Comic Sans MS" w:hAnsi="Comic Sans MS" w:cs="Segoe UI"/>
              </w:rPr>
              <w:t>?</w:t>
            </w:r>
          </w:p>
          <w:p w:rsidR="00F3704F" w:rsidRPr="005B34AF" w:rsidRDefault="00F3704F" w:rsidP="00F3704F">
            <w:pPr>
              <w:pStyle w:val="NormalWeb"/>
              <w:shd w:val="clear" w:color="auto" w:fill="FFFFFF"/>
              <w:spacing w:before="0" w:beforeAutospacing="0" w:after="360" w:afterAutospacing="0"/>
              <w:textAlignment w:val="baseline"/>
              <w:rPr>
                <w:rFonts w:ascii="Comic Sans MS" w:hAnsi="Comic Sans MS" w:cs="Open Sans"/>
              </w:rPr>
            </w:pPr>
            <w:r w:rsidRPr="005B34AF">
              <w:rPr>
                <w:rFonts w:ascii="Comic Sans MS" w:hAnsi="Comic Sans MS" w:cs="Open Sans"/>
              </w:rPr>
              <w:t>Here is the link to the session:</w:t>
            </w:r>
          </w:p>
          <w:p w:rsidR="005B34AF" w:rsidRDefault="00294A49" w:rsidP="00F3704F">
            <w:pPr>
              <w:pStyle w:val="NormalWeb"/>
              <w:shd w:val="clear" w:color="auto" w:fill="FFFFFF"/>
              <w:spacing w:before="0" w:beforeAutospacing="0" w:after="360" w:afterAutospacing="0"/>
              <w:textAlignment w:val="baseline"/>
              <w:rPr>
                <w:rFonts w:ascii="Comic Sans MS" w:hAnsi="Comic Sans MS" w:cs="Open Sans"/>
              </w:rPr>
            </w:pPr>
            <w:hyperlink r:id="rId19" w:history="1">
              <w:r w:rsidR="005B34AF" w:rsidRPr="00302139">
                <w:rPr>
                  <w:rStyle w:val="Hyperlink"/>
                  <w:rFonts w:ascii="Comic Sans MS" w:hAnsi="Comic Sans MS" w:cs="Open Sans"/>
                </w:rPr>
                <w:t>https://classroom.thenational.academy/lessons/who-is-stephen-hawking-crr3jt</w:t>
              </w:r>
            </w:hyperlink>
          </w:p>
          <w:p w:rsidR="00924566" w:rsidRDefault="005B34AF" w:rsidP="00F3704F">
            <w:pPr>
              <w:pStyle w:val="NormalWeb"/>
              <w:shd w:val="clear" w:color="auto" w:fill="FFFFFF"/>
              <w:spacing w:before="0" w:beforeAutospacing="0" w:after="360" w:afterAutospacing="0" w:line="360" w:lineRule="atLeast"/>
              <w:textAlignment w:val="baseline"/>
              <w:rPr>
                <w:rFonts w:ascii="Comic Sans MS" w:hAnsi="Comic Sans MS" w:cs="Open Sans"/>
              </w:rPr>
            </w:pPr>
            <w:r>
              <w:rPr>
                <w:rFonts w:ascii="Comic Sans MS" w:hAnsi="Comic Sans MS" w:cs="Open Sans"/>
              </w:rPr>
              <w:t>Here is the worksheet</w:t>
            </w:r>
            <w:r w:rsidR="00F3704F">
              <w:rPr>
                <w:rFonts w:ascii="Comic Sans MS" w:hAnsi="Comic Sans MS" w:cs="Open Sans"/>
              </w:rPr>
              <w:t>, remember to watch the video first:</w:t>
            </w:r>
          </w:p>
          <w:p w:rsidR="00F3704F" w:rsidRPr="008D09E8" w:rsidRDefault="005B34AF" w:rsidP="005B34AF">
            <w:pPr>
              <w:pStyle w:val="NormalWeb"/>
              <w:shd w:val="clear" w:color="auto" w:fill="FFFFFF"/>
              <w:spacing w:before="0" w:beforeAutospacing="0" w:after="360" w:afterAutospacing="0" w:line="360" w:lineRule="atLeast"/>
              <w:textAlignment w:val="baseline"/>
              <w:rPr>
                <w:rFonts w:ascii="Comic Sans MS" w:hAnsi="Comic Sans MS" w:cs="Open Sans"/>
              </w:rPr>
            </w:pPr>
            <w:r>
              <w:rPr>
                <w:rFonts w:ascii="Comic Sans MS" w:hAnsi="Comic Sans MS" w:cs="Open Sans"/>
                <w:noProof/>
              </w:rPr>
              <w:drawing>
                <wp:inline distT="0" distB="0" distL="0" distR="0">
                  <wp:extent cx="4780915" cy="2491105"/>
                  <wp:effectExtent l="0" t="0" r="63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4B039.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0915" cy="2491105"/>
                          </a:xfrm>
                          <a:prstGeom prst="rect">
                            <a:avLst/>
                          </a:prstGeom>
                        </pic:spPr>
                      </pic:pic>
                    </a:graphicData>
                  </a:graphic>
                </wp:inline>
              </w:drawing>
            </w:r>
            <w:r w:rsidR="00F3704F" w:rsidRPr="004A1D1F">
              <w:rPr>
                <w:rFonts w:ascii="Comic Sans MS" w:hAnsi="Comic Sans MS"/>
              </w:rPr>
              <w:t>I look forward to</w:t>
            </w:r>
            <w:r>
              <w:rPr>
                <w:rFonts w:ascii="Comic Sans MS" w:hAnsi="Comic Sans MS"/>
              </w:rPr>
              <w:t xml:space="preserve"> seeing your presentations.</w:t>
            </w:r>
          </w:p>
        </w:tc>
      </w:tr>
      <w:tr w:rsidR="00F3704F" w:rsidTr="00ED1E27">
        <w:tc>
          <w:tcPr>
            <w:tcW w:w="1271" w:type="dxa"/>
          </w:tcPr>
          <w:p w:rsidR="00F3704F" w:rsidRPr="008F493C" w:rsidRDefault="00F3704F" w:rsidP="00F3704F">
            <w:pPr>
              <w:rPr>
                <w:sz w:val="20"/>
              </w:rPr>
            </w:pPr>
          </w:p>
        </w:tc>
        <w:tc>
          <w:tcPr>
            <w:tcW w:w="7745" w:type="dxa"/>
          </w:tcPr>
          <w:p w:rsidR="00F3704F" w:rsidRDefault="00F3704F" w:rsidP="00F3704F">
            <w:r>
              <w:t>Thanks Oak, I’ll hear from you via the class email.</w:t>
            </w:r>
          </w:p>
          <w:p w:rsidR="00F3704F" w:rsidRPr="00B66C16" w:rsidRDefault="00F3704F" w:rsidP="00F3704F">
            <w:r>
              <w:t>Remember Miss Wharton has her laptop on all day during the week, like when we are at school, so you can send your work or a message when you like (I can share these with Mrs Wylie), We love hearing from you.</w:t>
            </w:r>
          </w:p>
        </w:tc>
      </w:tr>
      <w:tr w:rsidR="00F3704F" w:rsidTr="00ED1E27">
        <w:tc>
          <w:tcPr>
            <w:tcW w:w="1271" w:type="dxa"/>
          </w:tcPr>
          <w:p w:rsidR="00F3704F" w:rsidRPr="008F493C" w:rsidRDefault="00F3704F" w:rsidP="00F3704F">
            <w:pPr>
              <w:rPr>
                <w:sz w:val="20"/>
              </w:rPr>
            </w:pPr>
          </w:p>
        </w:tc>
        <w:tc>
          <w:tcPr>
            <w:tcW w:w="7745" w:type="dxa"/>
          </w:tcPr>
          <w:p w:rsidR="00F3704F" w:rsidRPr="008F493C" w:rsidRDefault="00F3704F" w:rsidP="00F3704F"/>
        </w:tc>
      </w:tr>
    </w:tbl>
    <w:p w:rsidR="00685F17" w:rsidRDefault="00685F17"/>
    <w:p w:rsidR="003742AD" w:rsidRDefault="003742AD">
      <w:r>
        <w:t xml:space="preserve">Please ensure that you email completed work to </w:t>
      </w:r>
      <w:hyperlink r:id="rId21" w:history="1">
        <w:r w:rsidR="008C4EF4" w:rsidRPr="00E8313A">
          <w:rPr>
            <w:rStyle w:val="Hyperlink"/>
          </w:rPr>
          <w:t>oak@lyng.norfolk.sch.uk</w:t>
        </w:r>
      </w:hyperlink>
      <w:r>
        <w:t xml:space="preserve"> so I can provide feedback on certain pieces to ensure progression. </w:t>
      </w:r>
    </w:p>
    <w:p w:rsidR="003742AD" w:rsidRDefault="003742AD"/>
    <w:sectPr w:rsidR="003742AD">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A49" w:rsidRDefault="00294A49" w:rsidP="003742AD">
      <w:pPr>
        <w:spacing w:after="0" w:line="240" w:lineRule="auto"/>
      </w:pPr>
      <w:r>
        <w:separator/>
      </w:r>
    </w:p>
  </w:endnote>
  <w:endnote w:type="continuationSeparator" w:id="0">
    <w:p w:rsidR="00294A49" w:rsidRDefault="00294A49" w:rsidP="0037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A49" w:rsidRDefault="00294A49" w:rsidP="003742AD">
      <w:pPr>
        <w:spacing w:after="0" w:line="240" w:lineRule="auto"/>
      </w:pPr>
      <w:r>
        <w:separator/>
      </w:r>
    </w:p>
  </w:footnote>
  <w:footnote w:type="continuationSeparator" w:id="0">
    <w:p w:rsidR="00294A49" w:rsidRDefault="00294A49" w:rsidP="0037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EF4" w:rsidRPr="008C4EF4" w:rsidRDefault="00C37ED8">
    <w:pPr>
      <w:pStyle w:val="Header"/>
      <w:rPr>
        <w:b/>
        <w:u w:val="single"/>
        <w:lang w:val="en-US"/>
      </w:rPr>
    </w:pPr>
    <w:r>
      <w:rPr>
        <w:b/>
        <w:u w:val="single"/>
        <w:lang w:val="en-US"/>
      </w:rPr>
      <w:t>Thursday 25</w:t>
    </w:r>
    <w:r w:rsidR="00A02C12" w:rsidRPr="00A02C12">
      <w:rPr>
        <w:b/>
        <w:u w:val="single"/>
        <w:vertAlign w:val="superscript"/>
        <w:lang w:val="en-US"/>
      </w:rPr>
      <w:t>th</w:t>
    </w:r>
    <w:r w:rsidR="00A02C12">
      <w:rPr>
        <w:b/>
        <w:u w:val="single"/>
        <w:lang w:val="en-US"/>
      </w:rPr>
      <w:t xml:space="preserve"> February</w:t>
    </w:r>
  </w:p>
  <w:p w:rsidR="008C4EF4" w:rsidRPr="008C4EF4" w:rsidRDefault="00943A60">
    <w:pPr>
      <w:pStyle w:val="Header"/>
      <w:rPr>
        <w:b/>
        <w:u w:val="single"/>
        <w:lang w:val="en-US"/>
      </w:rPr>
    </w:pPr>
    <w:r>
      <w:rPr>
        <w:b/>
        <w:u w:val="single"/>
        <w:lang w:val="en-US"/>
      </w:rPr>
      <w:t>Year 6</w:t>
    </w:r>
  </w:p>
  <w:p w:rsidR="006274A5" w:rsidRDefault="006274A5" w:rsidP="006274A5">
    <w:pPr>
      <w:pStyle w:val="Header"/>
      <w:rPr>
        <w:lang w:val="en-US"/>
      </w:rPr>
    </w:pPr>
    <w:r>
      <w:rPr>
        <w:lang w:val="en-US"/>
      </w:rPr>
      <w:t>Daily time table – these don’t need to be done in order, as long as you try to complete the activities each school day.</w:t>
    </w:r>
  </w:p>
  <w:p w:rsidR="008C4EF4" w:rsidRPr="003742AD" w:rsidRDefault="008C4EF4">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774EA"/>
    <w:multiLevelType w:val="hybridMultilevel"/>
    <w:tmpl w:val="220C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89438C"/>
    <w:multiLevelType w:val="hybridMultilevel"/>
    <w:tmpl w:val="1AAA2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E63F83"/>
    <w:multiLevelType w:val="hybridMultilevel"/>
    <w:tmpl w:val="65CE2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245B63"/>
    <w:multiLevelType w:val="hybridMultilevel"/>
    <w:tmpl w:val="0D7222A0"/>
    <w:lvl w:ilvl="0" w:tplc="4B5A0DB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2AD"/>
    <w:rsid w:val="00014F6B"/>
    <w:rsid w:val="00025DC8"/>
    <w:rsid w:val="0003240D"/>
    <w:rsid w:val="00094AEA"/>
    <w:rsid w:val="000A5001"/>
    <w:rsid w:val="00135B6F"/>
    <w:rsid w:val="001532EE"/>
    <w:rsid w:val="00197FA2"/>
    <w:rsid w:val="001C0859"/>
    <w:rsid w:val="001F0031"/>
    <w:rsid w:val="001F17BE"/>
    <w:rsid w:val="001F3B1F"/>
    <w:rsid w:val="0022391C"/>
    <w:rsid w:val="00233CCB"/>
    <w:rsid w:val="002762EA"/>
    <w:rsid w:val="00294A49"/>
    <w:rsid w:val="0035454E"/>
    <w:rsid w:val="003742AD"/>
    <w:rsid w:val="003A1FA3"/>
    <w:rsid w:val="003C4471"/>
    <w:rsid w:val="003F5551"/>
    <w:rsid w:val="004008F2"/>
    <w:rsid w:val="00410631"/>
    <w:rsid w:val="0045717F"/>
    <w:rsid w:val="00466EAC"/>
    <w:rsid w:val="004A1D1F"/>
    <w:rsid w:val="004A644C"/>
    <w:rsid w:val="004A7917"/>
    <w:rsid w:val="00524D87"/>
    <w:rsid w:val="0054357F"/>
    <w:rsid w:val="005B34AF"/>
    <w:rsid w:val="005D03D7"/>
    <w:rsid w:val="006274A5"/>
    <w:rsid w:val="00636BAC"/>
    <w:rsid w:val="0064416D"/>
    <w:rsid w:val="00675A41"/>
    <w:rsid w:val="00681BA5"/>
    <w:rsid w:val="00685F17"/>
    <w:rsid w:val="0069180D"/>
    <w:rsid w:val="006A58A5"/>
    <w:rsid w:val="006B2A27"/>
    <w:rsid w:val="006F1A63"/>
    <w:rsid w:val="00760294"/>
    <w:rsid w:val="00762C03"/>
    <w:rsid w:val="00783938"/>
    <w:rsid w:val="00851C3E"/>
    <w:rsid w:val="008C4EF4"/>
    <w:rsid w:val="008D09E8"/>
    <w:rsid w:val="008F3D3A"/>
    <w:rsid w:val="008F493C"/>
    <w:rsid w:val="0091291D"/>
    <w:rsid w:val="00924566"/>
    <w:rsid w:val="00943A60"/>
    <w:rsid w:val="009C15E3"/>
    <w:rsid w:val="009C28E3"/>
    <w:rsid w:val="009C76BE"/>
    <w:rsid w:val="00A02C12"/>
    <w:rsid w:val="00A90B17"/>
    <w:rsid w:val="00AB6C23"/>
    <w:rsid w:val="00AD169E"/>
    <w:rsid w:val="00AF3C8B"/>
    <w:rsid w:val="00B66C16"/>
    <w:rsid w:val="00C07C21"/>
    <w:rsid w:val="00C14C28"/>
    <w:rsid w:val="00C37ED8"/>
    <w:rsid w:val="00C61D3E"/>
    <w:rsid w:val="00C763A6"/>
    <w:rsid w:val="00C76488"/>
    <w:rsid w:val="00C81459"/>
    <w:rsid w:val="00CB18A5"/>
    <w:rsid w:val="00CE04D1"/>
    <w:rsid w:val="00CF09BA"/>
    <w:rsid w:val="00D31E08"/>
    <w:rsid w:val="00D34C97"/>
    <w:rsid w:val="00D40289"/>
    <w:rsid w:val="00D738BC"/>
    <w:rsid w:val="00D76775"/>
    <w:rsid w:val="00DE6487"/>
    <w:rsid w:val="00DE7F39"/>
    <w:rsid w:val="00E345D8"/>
    <w:rsid w:val="00E42CF4"/>
    <w:rsid w:val="00E466FE"/>
    <w:rsid w:val="00E51398"/>
    <w:rsid w:val="00E55E84"/>
    <w:rsid w:val="00E728F5"/>
    <w:rsid w:val="00EA7BA1"/>
    <w:rsid w:val="00ED1E27"/>
    <w:rsid w:val="00F21D05"/>
    <w:rsid w:val="00F3704F"/>
    <w:rsid w:val="00F9028D"/>
    <w:rsid w:val="00F97874"/>
    <w:rsid w:val="00FC1440"/>
    <w:rsid w:val="00FE3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03191"/>
  <w15:chartTrackingRefBased/>
  <w15:docId w15:val="{68DAACB4-BD50-48CA-A16A-6CEC07EE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F3C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4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4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2AD"/>
  </w:style>
  <w:style w:type="paragraph" w:styleId="Footer">
    <w:name w:val="footer"/>
    <w:basedOn w:val="Normal"/>
    <w:link w:val="FooterChar"/>
    <w:uiPriority w:val="99"/>
    <w:unhideWhenUsed/>
    <w:rsid w:val="00374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2AD"/>
  </w:style>
  <w:style w:type="paragraph" w:styleId="ListParagraph">
    <w:name w:val="List Paragraph"/>
    <w:basedOn w:val="Normal"/>
    <w:uiPriority w:val="34"/>
    <w:qFormat/>
    <w:rsid w:val="003742AD"/>
    <w:pPr>
      <w:ind w:left="720"/>
      <w:contextualSpacing/>
    </w:pPr>
  </w:style>
  <w:style w:type="character" w:styleId="Hyperlink">
    <w:name w:val="Hyperlink"/>
    <w:basedOn w:val="DefaultParagraphFont"/>
    <w:uiPriority w:val="99"/>
    <w:unhideWhenUsed/>
    <w:rsid w:val="003742AD"/>
    <w:rPr>
      <w:color w:val="0563C1" w:themeColor="hyperlink"/>
      <w:u w:val="single"/>
    </w:rPr>
  </w:style>
  <w:style w:type="character" w:styleId="FollowedHyperlink">
    <w:name w:val="FollowedHyperlink"/>
    <w:basedOn w:val="DefaultParagraphFont"/>
    <w:uiPriority w:val="99"/>
    <w:semiHidden/>
    <w:unhideWhenUsed/>
    <w:rsid w:val="00E51398"/>
    <w:rPr>
      <w:color w:val="954F72" w:themeColor="followedHyperlink"/>
      <w:u w:val="single"/>
    </w:rPr>
  </w:style>
  <w:style w:type="character" w:customStyle="1" w:styleId="Heading1Char">
    <w:name w:val="Heading 1 Char"/>
    <w:basedOn w:val="DefaultParagraphFont"/>
    <w:link w:val="Heading1"/>
    <w:uiPriority w:val="9"/>
    <w:rsid w:val="00AF3C8B"/>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D7677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blocks-text-blockparagraph">
    <w:name w:val="blocks-text-block__paragraph"/>
    <w:basedOn w:val="Normal"/>
    <w:rsid w:val="009C15E3"/>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55936">
      <w:bodyDiv w:val="1"/>
      <w:marLeft w:val="0"/>
      <w:marRight w:val="0"/>
      <w:marTop w:val="0"/>
      <w:marBottom w:val="0"/>
      <w:divBdr>
        <w:top w:val="none" w:sz="0" w:space="0" w:color="auto"/>
        <w:left w:val="none" w:sz="0" w:space="0" w:color="auto"/>
        <w:bottom w:val="none" w:sz="0" w:space="0" w:color="auto"/>
        <w:right w:val="none" w:sz="0" w:space="0" w:color="auto"/>
      </w:divBdr>
    </w:div>
    <w:div w:id="893546699">
      <w:bodyDiv w:val="1"/>
      <w:marLeft w:val="0"/>
      <w:marRight w:val="0"/>
      <w:marTop w:val="0"/>
      <w:marBottom w:val="0"/>
      <w:divBdr>
        <w:top w:val="none" w:sz="0" w:space="0" w:color="auto"/>
        <w:left w:val="none" w:sz="0" w:space="0" w:color="auto"/>
        <w:bottom w:val="none" w:sz="0" w:space="0" w:color="auto"/>
        <w:right w:val="none" w:sz="0" w:space="0" w:color="auto"/>
      </w:divBdr>
    </w:div>
    <w:div w:id="1422600882">
      <w:bodyDiv w:val="1"/>
      <w:marLeft w:val="0"/>
      <w:marRight w:val="0"/>
      <w:marTop w:val="0"/>
      <w:marBottom w:val="0"/>
      <w:divBdr>
        <w:top w:val="none" w:sz="0" w:space="0" w:color="auto"/>
        <w:left w:val="none" w:sz="0" w:space="0" w:color="auto"/>
        <w:bottom w:val="none" w:sz="0" w:space="0" w:color="auto"/>
        <w:right w:val="none" w:sz="0" w:space="0" w:color="auto"/>
      </w:divBdr>
    </w:div>
    <w:div w:id="1643735305">
      <w:bodyDiv w:val="1"/>
      <w:marLeft w:val="0"/>
      <w:marRight w:val="0"/>
      <w:marTop w:val="0"/>
      <w:marBottom w:val="0"/>
      <w:divBdr>
        <w:top w:val="none" w:sz="0" w:space="0" w:color="auto"/>
        <w:left w:val="none" w:sz="0" w:space="0" w:color="auto"/>
        <w:bottom w:val="none" w:sz="0" w:space="0" w:color="auto"/>
        <w:right w:val="none" w:sz="0" w:space="0" w:color="auto"/>
      </w:divBdr>
    </w:div>
    <w:div w:id="1817453212">
      <w:bodyDiv w:val="1"/>
      <w:marLeft w:val="0"/>
      <w:marRight w:val="0"/>
      <w:marTop w:val="0"/>
      <w:marBottom w:val="0"/>
      <w:divBdr>
        <w:top w:val="none" w:sz="0" w:space="0" w:color="auto"/>
        <w:left w:val="none" w:sz="0" w:space="0" w:color="auto"/>
        <w:bottom w:val="none" w:sz="0" w:space="0" w:color="auto"/>
        <w:right w:val="none" w:sz="0" w:space="0" w:color="auto"/>
      </w:divBdr>
    </w:div>
    <w:div w:id="1886062948">
      <w:bodyDiv w:val="1"/>
      <w:marLeft w:val="0"/>
      <w:marRight w:val="0"/>
      <w:marTop w:val="0"/>
      <w:marBottom w:val="0"/>
      <w:divBdr>
        <w:top w:val="none" w:sz="0" w:space="0" w:color="auto"/>
        <w:left w:val="none" w:sz="0" w:space="0" w:color="auto"/>
        <w:bottom w:val="none" w:sz="0" w:space="0" w:color="auto"/>
        <w:right w:val="none" w:sz="0" w:space="0" w:color="auto"/>
      </w:divBdr>
    </w:div>
    <w:div w:id="205195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thenational.academy/lessons/compare-and-order-numbers-to-ten-million-c4w6ac" TargetMode="External"/><Relationship Id="rId13" Type="http://schemas.openxmlformats.org/officeDocument/2006/relationships/image" Target="media/image5.tmp"/><Relationship Id="rId18" Type="http://schemas.openxmlformats.org/officeDocument/2006/relationships/image" Target="media/image10.tmp"/><Relationship Id="rId3" Type="http://schemas.openxmlformats.org/officeDocument/2006/relationships/settings" Target="settings.xml"/><Relationship Id="rId21" Type="http://schemas.openxmlformats.org/officeDocument/2006/relationships/hyperlink" Target="mailto:oak@lyng.norfolk.sch.uk" TargetMode="External"/><Relationship Id="rId7" Type="http://schemas.openxmlformats.org/officeDocument/2006/relationships/image" Target="media/image1.tmp"/><Relationship Id="rId12" Type="http://schemas.openxmlformats.org/officeDocument/2006/relationships/hyperlink" Target="https://www.talk4writing.com/wp-content/uploads/2021/01/The-Ultimate-Guide-to-Unicorns-Flying-Horses-2.pdf" TargetMode="External"/><Relationship Id="rId17" Type="http://schemas.openxmlformats.org/officeDocument/2006/relationships/image" Target="media/image9.tmp"/><Relationship Id="rId2" Type="http://schemas.openxmlformats.org/officeDocument/2006/relationships/styles" Target="styles.xml"/><Relationship Id="rId16" Type="http://schemas.openxmlformats.org/officeDocument/2006/relationships/image" Target="media/image8.tmp"/><Relationship Id="rId20" Type="http://schemas.openxmlformats.org/officeDocument/2006/relationships/image" Target="media/image11.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hyperlink" Target="https://classroom.thenational.academy/lessons/who-is-stephen-hawking-crr3jt" TargetMode="Externa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422</Words>
  <Characters>2409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Rowan - Lyng CE VC Primary School</dc:creator>
  <cp:keywords/>
  <dc:description/>
  <cp:lastModifiedBy>Oak - Lyng CE VC Primary School</cp:lastModifiedBy>
  <cp:revision>2</cp:revision>
  <dcterms:created xsi:type="dcterms:W3CDTF">2021-02-10T11:57:00Z</dcterms:created>
  <dcterms:modified xsi:type="dcterms:W3CDTF">2021-02-10T11:57:00Z</dcterms:modified>
</cp:coreProperties>
</file>